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134"/>
        <w:gridCol w:w="6164"/>
        <w:gridCol w:w="2448"/>
      </w:tblGrid>
      <w:tr w:rsidR="000977A3" w:rsidRPr="0029617A" w14:paraId="12EF2010" w14:textId="77777777" w:rsidTr="00D822C1">
        <w:trPr>
          <w:trHeight w:val="386"/>
        </w:trPr>
        <w:tc>
          <w:tcPr>
            <w:tcW w:w="7298" w:type="dxa"/>
            <w:gridSpan w:val="2"/>
            <w:tcBorders>
              <w:bottom w:val="single" w:sz="12" w:space="0" w:color="auto"/>
            </w:tcBorders>
          </w:tcPr>
          <w:p w14:paraId="3276A1AE" w14:textId="77777777" w:rsidR="000977A3" w:rsidRPr="0029617A" w:rsidRDefault="000977A3" w:rsidP="00194F28">
            <w:pPr>
              <w:jc w:val="left"/>
              <w:rPr>
                <w:rFonts w:ascii="Times New Roman" w:hAnsi="Times New Roman" w:cs="Times New Roman"/>
              </w:rPr>
            </w:pPr>
            <w:r w:rsidRPr="0029617A">
              <w:rPr>
                <w:rFonts w:ascii="Times New Roman" w:hAnsi="Times New Roman" w:cs="Times New Roman"/>
              </w:rPr>
              <w:t>Japan Educational International Model United Nations</w:t>
            </w:r>
          </w:p>
        </w:tc>
        <w:tc>
          <w:tcPr>
            <w:tcW w:w="244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256DBA" w14:textId="6648E848" w:rsidR="000977A3" w:rsidRPr="0029617A" w:rsidRDefault="000977A3" w:rsidP="00194F28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29617A">
              <w:rPr>
                <w:rFonts w:ascii="Times New Roman" w:hAnsi="Times New Roman" w:cs="Times New Roman"/>
                <w:sz w:val="28"/>
                <w:szCs w:val="36"/>
              </w:rPr>
              <w:t>A</w:t>
            </w:r>
            <w:r w:rsidRPr="007E4C7B">
              <w:rPr>
                <w:rFonts w:ascii="Times New Roman" w:hAnsi="Times New Roman" w:cs="Times New Roman"/>
              </w:rPr>
              <w:t>/79/</w:t>
            </w:r>
            <w:proofErr w:type="spellStart"/>
            <w:proofErr w:type="gramStart"/>
            <w:r w:rsidRPr="00350F77">
              <w:rPr>
                <w:rFonts w:ascii="Times New Roman" w:hAnsi="Times New Roman" w:cs="Times New Roman"/>
                <w:b/>
                <w:bCs/>
                <w:color w:val="FF0000"/>
              </w:rPr>
              <w:t>WP</w:t>
            </w:r>
            <w:r w:rsidRPr="007E4C7B">
              <w:rPr>
                <w:rFonts w:ascii="Times New Roman" w:hAnsi="Times New Roman" w:cs="Times New Roman"/>
              </w:rPr>
              <w:t>.xx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</w:t>
            </w:r>
          </w:p>
        </w:tc>
      </w:tr>
      <w:tr w:rsidR="000977A3" w:rsidRPr="0029617A" w14:paraId="33A804D9" w14:textId="77777777" w:rsidTr="00D822C1">
        <w:trPr>
          <w:trHeight w:val="386"/>
        </w:trPr>
        <w:tc>
          <w:tcPr>
            <w:tcW w:w="1134" w:type="dxa"/>
            <w:tcBorders>
              <w:top w:val="single" w:sz="12" w:space="0" w:color="auto"/>
            </w:tcBorders>
          </w:tcPr>
          <w:p w14:paraId="7AADAEB8" w14:textId="77777777" w:rsidR="000977A3" w:rsidRPr="0029617A" w:rsidRDefault="000977A3" w:rsidP="00194F28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6164" w:type="dxa"/>
            <w:vMerge w:val="restart"/>
            <w:tcBorders>
              <w:top w:val="single" w:sz="12" w:space="0" w:color="auto"/>
            </w:tcBorders>
            <w:vAlign w:val="center"/>
          </w:tcPr>
          <w:p w14:paraId="7414CFC9" w14:textId="77777777" w:rsidR="000977A3" w:rsidRPr="0029617A" w:rsidRDefault="000977A3" w:rsidP="00194F28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9617A">
              <w:rPr>
                <w:rFonts w:ascii="Times New Roman" w:hAnsi="Times New Roman" w:cs="Times New Roman"/>
                <w:sz w:val="28"/>
                <w:szCs w:val="36"/>
              </w:rPr>
              <w:t>United Nations</w:t>
            </w:r>
          </w:p>
          <w:p w14:paraId="5D745777" w14:textId="77777777" w:rsidR="000977A3" w:rsidRPr="0029617A" w:rsidRDefault="000977A3" w:rsidP="00194F28">
            <w:pPr>
              <w:rPr>
                <w:rFonts w:ascii="Times New Roman" w:hAnsi="Times New Roman" w:cs="Times New Roman"/>
              </w:rPr>
            </w:pPr>
            <w:r w:rsidRPr="0029617A">
              <w:rPr>
                <w:rFonts w:ascii="Times New Roman" w:hAnsi="Times New Roman" w:cs="Times New Roman"/>
                <w:sz w:val="28"/>
                <w:szCs w:val="36"/>
              </w:rPr>
              <w:t>General Assembly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4C5D66" w14:textId="77777777" w:rsidR="000977A3" w:rsidRPr="0029617A" w:rsidRDefault="000977A3" w:rsidP="00194F28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617A">
              <w:rPr>
                <w:rFonts w:ascii="Times New Roman" w:hAnsi="Times New Roman" w:cs="Times New Roman"/>
              </w:rPr>
              <w:t>Distr</w:t>
            </w:r>
            <w:proofErr w:type="spellEnd"/>
            <w:r w:rsidRPr="0029617A">
              <w:rPr>
                <w:rFonts w:ascii="Times New Roman" w:hAnsi="Times New Roman" w:cs="Times New Roman"/>
              </w:rPr>
              <w:t>.:Limited</w:t>
            </w:r>
            <w:proofErr w:type="gramEnd"/>
          </w:p>
        </w:tc>
      </w:tr>
      <w:tr w:rsidR="000977A3" w:rsidRPr="0029617A" w14:paraId="62AD2D87" w14:textId="77777777" w:rsidTr="00D822C1">
        <w:trPr>
          <w:trHeight w:val="153"/>
        </w:trPr>
        <w:tc>
          <w:tcPr>
            <w:tcW w:w="1134" w:type="dxa"/>
          </w:tcPr>
          <w:p w14:paraId="4FCEB6CC" w14:textId="77777777" w:rsidR="000977A3" w:rsidRPr="0029617A" w:rsidRDefault="000977A3" w:rsidP="00194F28">
            <w:pPr>
              <w:rPr>
                <w:rFonts w:ascii="Times New Roman" w:hAnsi="Times New Roman" w:cs="Times New Roman"/>
              </w:rPr>
            </w:pPr>
            <w:r w:rsidRPr="00D342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113C174" wp14:editId="5DF1583B">
                  <wp:simplePos x="0" y="0"/>
                  <wp:positionH relativeFrom="column">
                    <wp:posOffset>-86333</wp:posOffset>
                  </wp:positionH>
                  <wp:positionV relativeFrom="paragraph">
                    <wp:posOffset>-239395</wp:posOffset>
                  </wp:positionV>
                  <wp:extent cx="734886" cy="691085"/>
                  <wp:effectExtent l="0" t="0" r="1905" b="0"/>
                  <wp:wrapNone/>
                  <wp:docPr id="11865220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22050" name="図 1186522050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86" cy="69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64" w:type="dxa"/>
            <w:vMerge/>
          </w:tcPr>
          <w:p w14:paraId="48479244" w14:textId="77777777" w:rsidR="000977A3" w:rsidRPr="0029617A" w:rsidRDefault="000977A3" w:rsidP="0019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7CC31297" w14:textId="20C0203F" w:rsidR="000977A3" w:rsidRPr="0029617A" w:rsidRDefault="005D4792" w:rsidP="00194F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77A3" w:rsidRPr="0029617A">
              <w:rPr>
                <w:rFonts w:ascii="Times New Roman" w:hAnsi="Times New Roman" w:cs="Times New Roman"/>
              </w:rPr>
              <w:t xml:space="preserve"> January, 2024</w:t>
            </w:r>
          </w:p>
        </w:tc>
      </w:tr>
      <w:tr w:rsidR="000977A3" w:rsidRPr="0029617A" w14:paraId="08234220" w14:textId="77777777" w:rsidTr="00D822C1">
        <w:trPr>
          <w:trHeight w:val="153"/>
        </w:trPr>
        <w:tc>
          <w:tcPr>
            <w:tcW w:w="1134" w:type="dxa"/>
            <w:tcBorders>
              <w:bottom w:val="single" w:sz="12" w:space="0" w:color="auto"/>
            </w:tcBorders>
          </w:tcPr>
          <w:p w14:paraId="28B88BDB" w14:textId="77777777" w:rsidR="000977A3" w:rsidRPr="0029617A" w:rsidRDefault="000977A3" w:rsidP="0019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vMerge/>
            <w:tcBorders>
              <w:bottom w:val="single" w:sz="12" w:space="0" w:color="auto"/>
            </w:tcBorders>
          </w:tcPr>
          <w:p w14:paraId="4ADA150B" w14:textId="77777777" w:rsidR="000977A3" w:rsidRPr="0029617A" w:rsidRDefault="000977A3" w:rsidP="0019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662196" w14:textId="77777777" w:rsidR="000977A3" w:rsidRPr="0029617A" w:rsidRDefault="000977A3" w:rsidP="00194F28">
            <w:pPr>
              <w:jc w:val="right"/>
              <w:rPr>
                <w:rFonts w:ascii="Times New Roman" w:hAnsi="Times New Roman" w:cs="Times New Roman"/>
              </w:rPr>
            </w:pPr>
            <w:r w:rsidRPr="0029617A">
              <w:rPr>
                <w:rFonts w:ascii="Times New Roman" w:hAnsi="Times New Roman" w:cs="Times New Roman"/>
              </w:rPr>
              <w:t>Original: English</w:t>
            </w:r>
          </w:p>
        </w:tc>
      </w:tr>
    </w:tbl>
    <w:p w14:paraId="4BAC75CE" w14:textId="77777777" w:rsidR="000977A3" w:rsidRPr="00C81283" w:rsidRDefault="000977A3" w:rsidP="000977A3">
      <w:pPr>
        <w:rPr>
          <w:rFonts w:ascii="Times New Roman" w:hAnsi="Times New Roman" w:cs="Times New Roman"/>
          <w:b/>
          <w:bCs/>
        </w:rPr>
      </w:pPr>
      <w:r w:rsidRPr="00C81283">
        <w:rPr>
          <w:rFonts w:ascii="Times New Roman" w:hAnsi="Times New Roman" w:cs="Times New Roman"/>
          <w:b/>
          <w:bCs/>
        </w:rPr>
        <w:t>United Nations General Assembly</w:t>
      </w:r>
      <w:r>
        <w:rPr>
          <w:rFonts w:ascii="Times New Roman" w:hAnsi="Times New Roman" w:cs="Times New Roman"/>
          <w:b/>
          <w:bCs/>
        </w:rPr>
        <w:t>, Seventy-ninth</w:t>
      </w:r>
      <w:r>
        <w:rPr>
          <w:rFonts w:ascii="Times New Roman" w:hAnsi="Times New Roman" w:cs="Times New Roman"/>
          <w:b/>
          <w:bCs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</w:rPr>
        <w:t>Plenary Session</w:t>
      </w:r>
    </w:p>
    <w:p w14:paraId="323031CF" w14:textId="77777777" w:rsidR="000977A3" w:rsidRDefault="000977A3" w:rsidP="00097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genda item: United Nations Security Council Reform</w:t>
      </w:r>
    </w:p>
    <w:p w14:paraId="7DF3A118" w14:textId="77777777" w:rsidR="000977A3" w:rsidRDefault="000977A3" w:rsidP="00097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Sponsors: </w:t>
      </w:r>
      <w:r w:rsidRPr="00C81283">
        <w:rPr>
          <w:rFonts w:ascii="Times New Roman" w:hAnsi="Times New Roman" w:cs="Times New Roman"/>
          <w:i/>
          <w:iCs/>
        </w:rPr>
        <w:t>(List all sponsoring countries in alphabetical order)</w:t>
      </w:r>
    </w:p>
    <w:p w14:paraId="06782031" w14:textId="77777777" w:rsidR="000977A3" w:rsidRDefault="000977A3" w:rsidP="000977A3">
      <w:pPr>
        <w:rPr>
          <w:rFonts w:ascii="Times New Roman" w:hAnsi="Times New Roman" w:cs="Times New Roman"/>
        </w:rPr>
      </w:pPr>
    </w:p>
    <w:p w14:paraId="49779EB0" w14:textId="77777777" w:rsidR="000977A3" w:rsidRPr="00C81283" w:rsidRDefault="000977A3" w:rsidP="000977A3">
      <w:pPr>
        <w:spacing w:beforeLines="100" w:before="360" w:afterLines="100" w:after="360"/>
        <w:ind w:firstLine="840"/>
        <w:rPr>
          <w:rFonts w:ascii="Times New Roman" w:hAnsi="Times New Roman" w:cs="Times New Roman"/>
          <w:i/>
          <w:iCs/>
        </w:rPr>
      </w:pPr>
      <w:r w:rsidRPr="00C81283">
        <w:rPr>
          <w:rFonts w:ascii="Times New Roman" w:hAnsi="Times New Roman" w:cs="Times New Roman" w:hint="eastAsia"/>
          <w:i/>
          <w:iCs/>
        </w:rPr>
        <w:t>T</w:t>
      </w:r>
      <w:r w:rsidRPr="00C81283">
        <w:rPr>
          <w:rFonts w:ascii="Times New Roman" w:hAnsi="Times New Roman" w:cs="Times New Roman"/>
          <w:i/>
          <w:iCs/>
        </w:rPr>
        <w:t>he General Assembly,</w:t>
      </w:r>
    </w:p>
    <w:p w14:paraId="0D0FAA32" w14:textId="77777777" w:rsidR="000977A3" w:rsidRPr="00C81283" w:rsidRDefault="000977A3" w:rsidP="000977A3">
      <w:pPr>
        <w:spacing w:beforeLines="100" w:before="360" w:afterLines="100" w:after="360"/>
        <w:ind w:firstLine="850"/>
        <w:rPr>
          <w:rFonts w:ascii="Times New Roman" w:hAnsi="Times New Roman" w:cs="Times New Roman"/>
          <w:i/>
          <w:iCs/>
        </w:rPr>
      </w:pPr>
      <w:r w:rsidRPr="00C81283">
        <w:rPr>
          <w:rFonts w:ascii="Times New Roman" w:hAnsi="Times New Roman" w:cs="Times New Roman"/>
          <w:i/>
          <w:iCs/>
        </w:rPr>
        <w:t>Preamble Clauses start here:</w:t>
      </w:r>
    </w:p>
    <w:p w14:paraId="2D00F4FD" w14:textId="77777777" w:rsidR="000977A3" w:rsidRDefault="000977A3" w:rsidP="000977A3">
      <w:pPr>
        <w:spacing w:beforeLines="100" w:before="360" w:afterLines="100" w:after="360"/>
        <w:ind w:firstLine="850"/>
        <w:rPr>
          <w:rFonts w:ascii="Times New Roman" w:hAnsi="Times New Roman" w:cs="Times New Roman"/>
        </w:rPr>
      </w:pPr>
    </w:p>
    <w:p w14:paraId="18C369ED" w14:textId="77777777" w:rsidR="000977A3" w:rsidRDefault="000977A3" w:rsidP="000977A3">
      <w:pPr>
        <w:pStyle w:val="a6"/>
        <w:numPr>
          <w:ilvl w:val="0"/>
          <w:numId w:val="1"/>
        </w:numPr>
        <w:spacing w:beforeLines="100" w:before="360" w:afterLines="100" w:after="360"/>
        <w:ind w:leftChars="0"/>
        <w:rPr>
          <w:rFonts w:ascii="Times New Roman" w:hAnsi="Times New Roman" w:cs="Times New Roman"/>
          <w:i/>
          <w:iCs/>
        </w:rPr>
      </w:pPr>
      <w:r w:rsidRPr="00C81283">
        <w:rPr>
          <w:rFonts w:ascii="Times New Roman" w:hAnsi="Times New Roman" w:cs="Times New Roman" w:hint="eastAsia"/>
          <w:i/>
          <w:iCs/>
        </w:rPr>
        <w:t>O</w:t>
      </w:r>
      <w:r w:rsidRPr="00C81283">
        <w:rPr>
          <w:rFonts w:ascii="Times New Roman" w:hAnsi="Times New Roman" w:cs="Times New Roman"/>
          <w:i/>
          <w:iCs/>
        </w:rPr>
        <w:t>perative Clauses start here:</w:t>
      </w:r>
    </w:p>
    <w:p w14:paraId="1BC35EAD" w14:textId="77777777" w:rsidR="000977A3" w:rsidRPr="00C81283" w:rsidRDefault="000977A3" w:rsidP="000977A3">
      <w:pPr>
        <w:pStyle w:val="a6"/>
        <w:numPr>
          <w:ilvl w:val="0"/>
          <w:numId w:val="1"/>
        </w:numPr>
        <w:spacing w:beforeLines="100" w:before="360" w:afterLines="100" w:after="360"/>
        <w:ind w:leftChars="0"/>
        <w:rPr>
          <w:rFonts w:ascii="Times New Roman" w:hAnsi="Times New Roman" w:cs="Times New Roman" w:hint="eastAsia"/>
          <w:i/>
          <w:iCs/>
        </w:rPr>
      </w:pPr>
    </w:p>
    <w:p w14:paraId="2E4B2819" w14:textId="77777777" w:rsidR="00095E54" w:rsidRDefault="00095E54"/>
    <w:sectPr w:rsidR="00095E54" w:rsidSect="00F7237F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A827" w14:textId="77777777" w:rsidR="00000000" w:rsidRPr="00D3429B" w:rsidRDefault="00000000" w:rsidP="00D3429B">
    <w:pPr>
      <w:pStyle w:val="a4"/>
      <w:wordWrap w:val="0"/>
      <w:jc w:val="right"/>
      <w:rPr>
        <w:rFonts w:ascii="Times New Roman" w:hAnsi="Times New Roman" w:cs="Times New Roman"/>
      </w:rPr>
    </w:pPr>
    <w:r w:rsidRPr="00D3429B">
      <w:rPr>
        <w:rFonts w:ascii="Times New Roman" w:hAnsi="Times New Roman" w:cs="Times New Roman"/>
      </w:rPr>
      <w:t>C</w:t>
    </w:r>
    <w:r w:rsidRPr="00D3429B">
      <w:rPr>
        <w:rFonts w:ascii="Times New Roman" w:hAnsi="Times New Roman" w:cs="Times New Roman"/>
      </w:rPr>
      <w:t>onferen</w:t>
    </w:r>
    <w:r w:rsidRPr="00D3429B">
      <w:rPr>
        <w:rFonts w:ascii="Times New Roman" w:hAnsi="Times New Roman" w:cs="Times New Roman"/>
      </w:rPr>
      <w:t xml:space="preserve">ce </w:t>
    </w:r>
    <w:r w:rsidRPr="00D3429B">
      <w:rPr>
        <w:rFonts w:ascii="Times New Roman" w:hAnsi="Times New Roman" w:cs="Times New Roman"/>
      </w:rPr>
      <w:t>(</w:t>
    </w:r>
    <w:r w:rsidRPr="00D3429B">
      <w:rPr>
        <w:rFonts w:ascii="Times New Roman" w:hAnsi="Times New Roman" w:cs="Times New Roman"/>
      </w:rPr>
      <w:t>A</w:t>
    </w:r>
    <w:r w:rsidRPr="00D3429B">
      <w:rPr>
        <w:rFonts w:ascii="Times New Roman" w:hAnsi="Times New Roman" w:cs="Times New Roman"/>
      </w:rPr>
      <w:t xml:space="preserve"> or B</w:t>
    </w:r>
    <w:r w:rsidRPr="00D3429B"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62F3"/>
    <w:multiLevelType w:val="hybridMultilevel"/>
    <w:tmpl w:val="26A28A70"/>
    <w:lvl w:ilvl="0" w:tplc="862E0E5C">
      <w:start w:val="1"/>
      <w:numFmt w:val="decimal"/>
      <w:lvlText w:val="%1."/>
      <w:lvlJc w:val="left"/>
      <w:pPr>
        <w:ind w:left="1290" w:hanging="440"/>
      </w:pPr>
      <w:rPr>
        <w:i w:val="0"/>
        <w:iCs w:val="0"/>
      </w:rPr>
    </w:lvl>
    <w:lvl w:ilvl="1" w:tplc="5A82CA66">
      <w:start w:val="1"/>
      <w:numFmt w:val="lowerLetter"/>
      <w:lvlText w:val="(%2)"/>
      <w:lvlJc w:val="left"/>
      <w:pPr>
        <w:ind w:left="1730" w:hanging="440"/>
      </w:pPr>
      <w:rPr>
        <w:rFonts w:hint="eastAsia"/>
        <w:i w:val="0"/>
        <w:iCs w:val="0"/>
      </w:rPr>
    </w:lvl>
    <w:lvl w:ilvl="2" w:tplc="789201A0">
      <w:start w:val="1"/>
      <w:numFmt w:val="lowerRoman"/>
      <w:lvlText w:val="(%3)"/>
      <w:lvlJc w:val="left"/>
      <w:pPr>
        <w:ind w:left="2170" w:hanging="440"/>
      </w:pPr>
      <w:rPr>
        <w:rFonts w:hint="eastAsia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num w:numId="1" w16cid:durableId="25567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A3"/>
    <w:rsid w:val="00095E54"/>
    <w:rsid w:val="000977A3"/>
    <w:rsid w:val="00350F77"/>
    <w:rsid w:val="005D4792"/>
    <w:rsid w:val="005D5837"/>
    <w:rsid w:val="00B56E0F"/>
    <w:rsid w:val="00D822C1"/>
    <w:rsid w:val="00E45CD2"/>
    <w:rsid w:val="00F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3FE2D"/>
  <w15:chartTrackingRefBased/>
  <w15:docId w15:val="{E1D6F99E-122A-3C40-A3B0-564A81D9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7A3"/>
  </w:style>
  <w:style w:type="paragraph" w:styleId="a6">
    <w:name w:val="List Paragraph"/>
    <w:basedOn w:val="a"/>
    <w:uiPriority w:val="34"/>
    <w:qFormat/>
    <w:rsid w:val="00097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持田　隼人</dc:creator>
  <cp:keywords/>
  <dc:description/>
  <cp:lastModifiedBy>持田　隼人</cp:lastModifiedBy>
  <cp:revision>9</cp:revision>
  <dcterms:created xsi:type="dcterms:W3CDTF">2023-12-30T06:26:00Z</dcterms:created>
  <dcterms:modified xsi:type="dcterms:W3CDTF">2023-12-30T06:28:00Z</dcterms:modified>
</cp:coreProperties>
</file>